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page" w:horzAnchor="margin" w:tblpXSpec="center" w:tblpY="57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5A7C" w14:paraId="4A422448" w14:textId="77777777" w:rsidTr="00B15A7C">
        <w:tc>
          <w:tcPr>
            <w:tcW w:w="9062" w:type="dxa"/>
          </w:tcPr>
          <w:p w14:paraId="42336F50" w14:textId="77777777" w:rsidR="00B15A7C" w:rsidRPr="00E57C1F" w:rsidRDefault="00B15A7C" w:rsidP="00B15A7C">
            <w:pPr>
              <w:jc w:val="center"/>
              <w:rPr>
                <w:sz w:val="44"/>
                <w:szCs w:val="44"/>
              </w:rPr>
            </w:pPr>
            <w:r w:rsidRPr="00E57C1F">
              <w:rPr>
                <w:sz w:val="44"/>
                <w:szCs w:val="44"/>
              </w:rPr>
              <w:t>SIMULATION DE DEVIS POUR APPEL D’OFFRE</w:t>
            </w:r>
          </w:p>
        </w:tc>
      </w:tr>
    </w:tbl>
    <w:p w14:paraId="383F6EC3" w14:textId="77777777" w:rsidR="00B15A7C" w:rsidRDefault="00B15A7C">
      <w:pPr>
        <w:rPr>
          <w:b/>
          <w:bCs/>
          <w:sz w:val="28"/>
          <w:szCs w:val="28"/>
          <w:u w:val="single"/>
        </w:rPr>
      </w:pPr>
    </w:p>
    <w:p w14:paraId="26F3240F" w14:textId="2D5530D7" w:rsidR="00E57C1F" w:rsidRPr="00B5063E" w:rsidRDefault="00E57C1F">
      <w:pPr>
        <w:rPr>
          <w:b/>
          <w:bCs/>
          <w:sz w:val="28"/>
          <w:szCs w:val="28"/>
          <w:u w:val="single"/>
        </w:rPr>
      </w:pPr>
      <w:r w:rsidRPr="00B5063E">
        <w:rPr>
          <w:b/>
          <w:bCs/>
          <w:sz w:val="28"/>
          <w:szCs w:val="28"/>
          <w:u w:val="single"/>
        </w:rPr>
        <w:t>SIMULATION N°1</w:t>
      </w:r>
    </w:p>
    <w:tbl>
      <w:tblPr>
        <w:tblStyle w:val="Grilledutableau"/>
        <w:tblpPr w:leftFromText="141" w:rightFromText="141" w:vertAnchor="text" w:horzAnchor="page" w:tblpX="751" w:tblpY="304"/>
        <w:tblW w:w="15446" w:type="dxa"/>
        <w:tblLook w:val="04A0" w:firstRow="1" w:lastRow="0" w:firstColumn="1" w:lastColumn="0" w:noHBand="0" w:noVBand="1"/>
      </w:tblPr>
      <w:tblGrid>
        <w:gridCol w:w="2536"/>
        <w:gridCol w:w="4263"/>
        <w:gridCol w:w="5529"/>
        <w:gridCol w:w="3118"/>
      </w:tblGrid>
      <w:tr w:rsidR="00E57C1F" w14:paraId="154DAB90" w14:textId="77777777" w:rsidTr="00B15A7C">
        <w:trPr>
          <w:trHeight w:val="391"/>
        </w:trPr>
        <w:tc>
          <w:tcPr>
            <w:tcW w:w="1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14:paraId="08BEA85D" w14:textId="2A2D76A3" w:rsidR="00E57C1F" w:rsidRDefault="00E57C1F" w:rsidP="00E5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B5063E">
              <w:rPr>
                <w:sz w:val="28"/>
                <w:szCs w:val="28"/>
              </w:rPr>
              <w:t>auteuse</w:t>
            </w:r>
            <w:r>
              <w:rPr>
                <w:sz w:val="28"/>
                <w:szCs w:val="28"/>
              </w:rPr>
              <w:t xml:space="preserve"> « RATIONAL »</w:t>
            </w:r>
          </w:p>
        </w:tc>
      </w:tr>
      <w:tr w:rsidR="00E57C1F" w14:paraId="2C2BC1A9" w14:textId="77777777" w:rsidTr="00B15A7C">
        <w:trPr>
          <w:trHeight w:val="409"/>
        </w:trPr>
        <w:tc>
          <w:tcPr>
            <w:tcW w:w="253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FBB7A7E" w14:textId="4B34C8CA" w:rsidR="00E57C1F" w:rsidRDefault="00E57C1F" w:rsidP="00E5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Constat avant appel </w:t>
            </w:r>
          </w:p>
        </w:tc>
        <w:tc>
          <w:tcPr>
            <w:tcW w:w="426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657230B" w14:textId="726C9396" w:rsidR="00E57C1F" w:rsidRDefault="00E57C1F" w:rsidP="00E5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Action société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E82CB8" w14:textId="5F7E6B77" w:rsidR="00E57C1F" w:rsidRDefault="00E57C1F" w:rsidP="00E5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Devis détaillé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10872E0" w14:textId="1B3F52F9" w:rsidR="00E57C1F" w:rsidRDefault="00E57C1F" w:rsidP="00E5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Délais d’intervention</w:t>
            </w:r>
          </w:p>
        </w:tc>
      </w:tr>
      <w:tr w:rsidR="00E57C1F" w14:paraId="04A48658" w14:textId="77777777" w:rsidTr="00B15A7C">
        <w:trPr>
          <w:trHeight w:val="391"/>
        </w:trPr>
        <w:tc>
          <w:tcPr>
            <w:tcW w:w="2536" w:type="dxa"/>
          </w:tcPr>
          <w:p w14:paraId="62DEB269" w14:textId="77777777" w:rsidR="00E57C1F" w:rsidRDefault="00E57C1F" w:rsidP="00E5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Plus d’alimentation électrique sur la sauteuse et pas de disjonction. Un agent nous signale lors de l’allumage un flash lumineux</w:t>
            </w:r>
          </w:p>
          <w:p w14:paraId="0E5A912A" w14:textId="77777777" w:rsidR="00E57C1F" w:rsidRDefault="00E57C1F" w:rsidP="00E57C1F">
            <w:pPr>
              <w:rPr>
                <w:sz w:val="28"/>
                <w:szCs w:val="28"/>
              </w:rPr>
            </w:pPr>
          </w:p>
          <w:p w14:paraId="1710F8C3" w14:textId="77777777" w:rsidR="00E57C1F" w:rsidRDefault="00E57C1F" w:rsidP="00E57C1F">
            <w:pPr>
              <w:rPr>
                <w:sz w:val="28"/>
                <w:szCs w:val="28"/>
              </w:rPr>
            </w:pPr>
          </w:p>
          <w:p w14:paraId="5D422F0C" w14:textId="77777777" w:rsidR="00E57C1F" w:rsidRDefault="00E57C1F" w:rsidP="00E57C1F">
            <w:pPr>
              <w:rPr>
                <w:sz w:val="28"/>
                <w:szCs w:val="28"/>
              </w:rPr>
            </w:pPr>
          </w:p>
          <w:p w14:paraId="424D3B52" w14:textId="3995AB63" w:rsidR="00E57C1F" w:rsidRDefault="00E57C1F" w:rsidP="00E57C1F">
            <w:pPr>
              <w:rPr>
                <w:sz w:val="28"/>
                <w:szCs w:val="28"/>
              </w:rPr>
            </w:pPr>
          </w:p>
          <w:p w14:paraId="3DDCC5E3" w14:textId="59A075E5" w:rsidR="00B5063E" w:rsidRDefault="00B5063E" w:rsidP="00E57C1F">
            <w:pPr>
              <w:rPr>
                <w:sz w:val="28"/>
                <w:szCs w:val="28"/>
              </w:rPr>
            </w:pPr>
          </w:p>
          <w:p w14:paraId="7BD7C9A0" w14:textId="205EED7F" w:rsidR="00B5063E" w:rsidRDefault="00B5063E" w:rsidP="00E57C1F">
            <w:pPr>
              <w:rPr>
                <w:sz w:val="28"/>
                <w:szCs w:val="28"/>
              </w:rPr>
            </w:pPr>
          </w:p>
          <w:p w14:paraId="74C9EA0A" w14:textId="012477B9" w:rsidR="00B5063E" w:rsidRDefault="00B5063E" w:rsidP="00E57C1F">
            <w:pPr>
              <w:rPr>
                <w:sz w:val="28"/>
                <w:szCs w:val="28"/>
              </w:rPr>
            </w:pPr>
          </w:p>
          <w:p w14:paraId="6F11B1DF" w14:textId="14E1A4A9" w:rsidR="00B5063E" w:rsidRDefault="00B5063E" w:rsidP="00E57C1F">
            <w:pPr>
              <w:rPr>
                <w:sz w:val="28"/>
                <w:szCs w:val="28"/>
              </w:rPr>
            </w:pPr>
          </w:p>
          <w:p w14:paraId="2F76B4F2" w14:textId="780881AD" w:rsidR="00B5063E" w:rsidRDefault="00B5063E" w:rsidP="00E57C1F">
            <w:pPr>
              <w:rPr>
                <w:sz w:val="28"/>
                <w:szCs w:val="28"/>
              </w:rPr>
            </w:pPr>
          </w:p>
          <w:p w14:paraId="7963BAE9" w14:textId="02068099" w:rsidR="00B5063E" w:rsidRDefault="00B5063E" w:rsidP="00E57C1F">
            <w:pPr>
              <w:rPr>
                <w:sz w:val="28"/>
                <w:szCs w:val="28"/>
              </w:rPr>
            </w:pPr>
          </w:p>
          <w:p w14:paraId="4E801C1D" w14:textId="23C356A9" w:rsidR="00B5063E" w:rsidRDefault="00B5063E" w:rsidP="00E57C1F">
            <w:pPr>
              <w:rPr>
                <w:sz w:val="28"/>
                <w:szCs w:val="28"/>
              </w:rPr>
            </w:pPr>
          </w:p>
          <w:p w14:paraId="17E05EE0" w14:textId="15A463CF" w:rsidR="00B5063E" w:rsidRDefault="00B5063E" w:rsidP="00E57C1F">
            <w:pPr>
              <w:rPr>
                <w:sz w:val="28"/>
                <w:szCs w:val="28"/>
              </w:rPr>
            </w:pPr>
          </w:p>
          <w:p w14:paraId="3BC3A088" w14:textId="1E7FB3D1" w:rsidR="00E57C1F" w:rsidRDefault="00E57C1F" w:rsidP="00E57C1F">
            <w:pPr>
              <w:rPr>
                <w:sz w:val="28"/>
                <w:szCs w:val="28"/>
              </w:rPr>
            </w:pPr>
          </w:p>
          <w:p w14:paraId="242217F1" w14:textId="4AFD492C" w:rsidR="00B15A7C" w:rsidRDefault="00B15A7C" w:rsidP="00E57C1F">
            <w:pPr>
              <w:rPr>
                <w:sz w:val="28"/>
                <w:szCs w:val="28"/>
              </w:rPr>
            </w:pPr>
          </w:p>
          <w:p w14:paraId="71ED07E8" w14:textId="77777777" w:rsidR="00B15A7C" w:rsidRDefault="00B15A7C" w:rsidP="00E57C1F">
            <w:pPr>
              <w:rPr>
                <w:sz w:val="28"/>
                <w:szCs w:val="28"/>
              </w:rPr>
            </w:pPr>
          </w:p>
          <w:p w14:paraId="25B13269" w14:textId="4CBE4E03" w:rsidR="00E57C1F" w:rsidRDefault="00E57C1F" w:rsidP="00E57C1F">
            <w:pPr>
              <w:rPr>
                <w:sz w:val="28"/>
                <w:szCs w:val="28"/>
              </w:rPr>
            </w:pPr>
          </w:p>
        </w:tc>
        <w:tc>
          <w:tcPr>
            <w:tcW w:w="4263" w:type="dxa"/>
          </w:tcPr>
          <w:p w14:paraId="19E79A99" w14:textId="77777777" w:rsidR="00E57C1F" w:rsidRDefault="00E57C1F" w:rsidP="00E57C1F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14:paraId="652298C0" w14:textId="77777777" w:rsidR="00E57C1F" w:rsidRDefault="00E57C1F" w:rsidP="00E57C1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5ECE81DC" w14:textId="77777777" w:rsidR="00B15A7C" w:rsidRDefault="00B15A7C" w:rsidP="00B15A7C">
            <w:pPr>
              <w:rPr>
                <w:sz w:val="28"/>
                <w:szCs w:val="28"/>
              </w:rPr>
            </w:pPr>
            <w:r w:rsidRPr="00B15A7C">
              <w:rPr>
                <w:b/>
                <w:bCs/>
                <w:sz w:val="28"/>
                <w:szCs w:val="28"/>
                <w:u w:val="single"/>
              </w:rPr>
              <w:t>Délais intervention</w:t>
            </w:r>
            <w:r>
              <w:rPr>
                <w:sz w:val="28"/>
                <w:szCs w:val="28"/>
              </w:rPr>
              <w:t> :</w:t>
            </w:r>
          </w:p>
          <w:p w14:paraId="3358C40B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6F659BC8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281633EE" w14:textId="77777777" w:rsidR="00B15A7C" w:rsidRDefault="00B15A7C" w:rsidP="00B15A7C">
            <w:pPr>
              <w:rPr>
                <w:sz w:val="28"/>
                <w:szCs w:val="28"/>
              </w:rPr>
            </w:pPr>
            <w:r w:rsidRPr="00B15A7C">
              <w:rPr>
                <w:b/>
                <w:bCs/>
                <w:sz w:val="28"/>
                <w:szCs w:val="28"/>
                <w:u w:val="single"/>
              </w:rPr>
              <w:t>Délais pour obtenir le devis</w:t>
            </w:r>
            <w:r>
              <w:rPr>
                <w:sz w:val="28"/>
                <w:szCs w:val="28"/>
              </w:rPr>
              <w:t> :</w:t>
            </w:r>
          </w:p>
          <w:p w14:paraId="76D2F711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165D3D91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120F96DB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7B4AEE4A" w14:textId="7B1B055B" w:rsidR="00E57C1F" w:rsidRDefault="00B15A7C" w:rsidP="00B15A7C">
            <w:pPr>
              <w:rPr>
                <w:sz w:val="28"/>
                <w:szCs w:val="28"/>
              </w:rPr>
            </w:pPr>
            <w:r w:rsidRPr="00B15A7C">
              <w:rPr>
                <w:b/>
                <w:bCs/>
                <w:sz w:val="28"/>
                <w:szCs w:val="28"/>
                <w:u w:val="single"/>
              </w:rPr>
              <w:t>Délais réparation après signature du devis</w:t>
            </w:r>
            <w:r>
              <w:rPr>
                <w:sz w:val="28"/>
                <w:szCs w:val="28"/>
              </w:rPr>
              <w:t> :</w:t>
            </w:r>
          </w:p>
        </w:tc>
      </w:tr>
    </w:tbl>
    <w:p w14:paraId="51A303AC" w14:textId="75D0CE06" w:rsidR="00B15A7C" w:rsidRDefault="00B15A7C">
      <w:pPr>
        <w:rPr>
          <w:b/>
          <w:bCs/>
          <w:sz w:val="28"/>
          <w:szCs w:val="28"/>
        </w:rPr>
      </w:pPr>
    </w:p>
    <w:p w14:paraId="6C01B127" w14:textId="77777777" w:rsidR="00B15A7C" w:rsidRPr="00B5063E" w:rsidRDefault="00B15A7C" w:rsidP="00B15A7C">
      <w:pPr>
        <w:rPr>
          <w:sz w:val="28"/>
          <w:szCs w:val="28"/>
          <w:u w:val="single"/>
        </w:rPr>
      </w:pPr>
      <w:r w:rsidRPr="00B5063E">
        <w:rPr>
          <w:b/>
          <w:bCs/>
          <w:sz w:val="28"/>
          <w:szCs w:val="28"/>
          <w:u w:val="single"/>
        </w:rPr>
        <w:lastRenderedPageBreak/>
        <w:t>SIMULATION N°2</w:t>
      </w:r>
    </w:p>
    <w:tbl>
      <w:tblPr>
        <w:tblStyle w:val="Grilledutableau"/>
        <w:tblpPr w:leftFromText="141" w:rightFromText="141" w:vertAnchor="text" w:horzAnchor="margin" w:tblpY="133"/>
        <w:tblW w:w="15446" w:type="dxa"/>
        <w:tblLook w:val="04A0" w:firstRow="1" w:lastRow="0" w:firstColumn="1" w:lastColumn="0" w:noHBand="0" w:noVBand="1"/>
      </w:tblPr>
      <w:tblGrid>
        <w:gridCol w:w="2526"/>
        <w:gridCol w:w="4273"/>
        <w:gridCol w:w="5529"/>
        <w:gridCol w:w="3118"/>
      </w:tblGrid>
      <w:tr w:rsidR="00B15A7C" w14:paraId="2B052AFF" w14:textId="77777777" w:rsidTr="00B15A7C">
        <w:trPr>
          <w:trHeight w:val="391"/>
        </w:trPr>
        <w:tc>
          <w:tcPr>
            <w:tcW w:w="1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14:paraId="56C0518B" w14:textId="77777777" w:rsidR="00B15A7C" w:rsidRDefault="00B15A7C" w:rsidP="00B1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Tunnel de lavage  « MEIKO »</w:t>
            </w:r>
          </w:p>
        </w:tc>
      </w:tr>
      <w:tr w:rsidR="00B15A7C" w14:paraId="7944D22E" w14:textId="77777777" w:rsidTr="00B15A7C">
        <w:trPr>
          <w:trHeight w:val="409"/>
        </w:trPr>
        <w:tc>
          <w:tcPr>
            <w:tcW w:w="252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04F48E4" w14:textId="77777777" w:rsidR="00B15A7C" w:rsidRDefault="00B15A7C" w:rsidP="00B1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Constat avant appel 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CABF48B" w14:textId="77777777" w:rsidR="00B15A7C" w:rsidRDefault="00B15A7C" w:rsidP="00B1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Action société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BD16EA8" w14:textId="77777777" w:rsidR="00B15A7C" w:rsidRDefault="00B15A7C" w:rsidP="00B1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Devis détaillé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C8F1C7D" w14:textId="77777777" w:rsidR="00B15A7C" w:rsidRDefault="00B15A7C" w:rsidP="00B1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Délais d’intervention</w:t>
            </w:r>
          </w:p>
        </w:tc>
      </w:tr>
      <w:tr w:rsidR="00B15A7C" w14:paraId="4BBB5B5D" w14:textId="77777777" w:rsidTr="00B15A7C">
        <w:trPr>
          <w:trHeight w:val="391"/>
        </w:trPr>
        <w:tc>
          <w:tcPr>
            <w:tcW w:w="2526" w:type="dxa"/>
          </w:tcPr>
          <w:p w14:paraId="604028B1" w14:textId="77777777" w:rsidR="00B15A7C" w:rsidRDefault="00B15A7C" w:rsidP="00B1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Température du bac de lavage incorrect trop basse</w:t>
            </w:r>
          </w:p>
          <w:p w14:paraId="1866036B" w14:textId="77777777" w:rsidR="00B15A7C" w:rsidRDefault="00B15A7C" w:rsidP="00B1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 problème de température de séchage </w:t>
            </w:r>
          </w:p>
          <w:p w14:paraId="1C9DCFAE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6D34F557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23B4EE1D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6F1F8A66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280D7047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26992C23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5D3EF41C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5327B541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35616BB6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756DEA93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14CCF1DB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15671A21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2F6226FA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637E0721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7B3682E5" w14:textId="6676BE4A" w:rsidR="00B15A7C" w:rsidRDefault="00B15A7C" w:rsidP="00B15A7C">
            <w:pPr>
              <w:rPr>
                <w:sz w:val="28"/>
                <w:szCs w:val="28"/>
              </w:rPr>
            </w:pPr>
          </w:p>
          <w:p w14:paraId="746EF871" w14:textId="603E05E7" w:rsidR="00B15A7C" w:rsidRDefault="00B15A7C" w:rsidP="00B15A7C">
            <w:pPr>
              <w:rPr>
                <w:sz w:val="28"/>
                <w:szCs w:val="28"/>
              </w:rPr>
            </w:pPr>
          </w:p>
          <w:p w14:paraId="46755CB0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56034C4F" w14:textId="77777777" w:rsidR="00B15A7C" w:rsidRDefault="00B15A7C" w:rsidP="00B15A7C">
            <w:pPr>
              <w:rPr>
                <w:sz w:val="28"/>
                <w:szCs w:val="28"/>
              </w:rPr>
            </w:pPr>
          </w:p>
        </w:tc>
        <w:tc>
          <w:tcPr>
            <w:tcW w:w="4273" w:type="dxa"/>
          </w:tcPr>
          <w:p w14:paraId="57935EAB" w14:textId="77777777" w:rsidR="00B15A7C" w:rsidRDefault="00B15A7C" w:rsidP="00B15A7C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14:paraId="4BA3BC82" w14:textId="77777777" w:rsidR="00B15A7C" w:rsidRDefault="00B15A7C" w:rsidP="00B15A7C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579DD15B" w14:textId="6A70796A" w:rsidR="00B15A7C" w:rsidRDefault="00B15A7C" w:rsidP="00B15A7C">
            <w:pPr>
              <w:rPr>
                <w:sz w:val="28"/>
                <w:szCs w:val="28"/>
              </w:rPr>
            </w:pPr>
            <w:r w:rsidRPr="00B15A7C">
              <w:rPr>
                <w:b/>
                <w:bCs/>
                <w:sz w:val="28"/>
                <w:szCs w:val="28"/>
                <w:u w:val="single"/>
              </w:rPr>
              <w:t>Délais intervention</w:t>
            </w:r>
            <w:r>
              <w:rPr>
                <w:sz w:val="28"/>
                <w:szCs w:val="28"/>
              </w:rPr>
              <w:t> :</w:t>
            </w:r>
          </w:p>
          <w:p w14:paraId="236040B5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78B44477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166CA327" w14:textId="77777777" w:rsidR="00B15A7C" w:rsidRDefault="00B15A7C" w:rsidP="00B15A7C">
            <w:pPr>
              <w:rPr>
                <w:sz w:val="28"/>
                <w:szCs w:val="28"/>
              </w:rPr>
            </w:pPr>
            <w:r w:rsidRPr="00B15A7C">
              <w:rPr>
                <w:b/>
                <w:bCs/>
                <w:sz w:val="28"/>
                <w:szCs w:val="28"/>
                <w:u w:val="single"/>
              </w:rPr>
              <w:t>Délais pour obtenir le devis</w:t>
            </w:r>
            <w:r>
              <w:rPr>
                <w:sz w:val="28"/>
                <w:szCs w:val="28"/>
              </w:rPr>
              <w:t> :</w:t>
            </w:r>
          </w:p>
          <w:p w14:paraId="1F7FF619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1FAD8928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6F35B087" w14:textId="77777777" w:rsidR="00B15A7C" w:rsidRDefault="00B15A7C" w:rsidP="00B15A7C">
            <w:pPr>
              <w:rPr>
                <w:sz w:val="28"/>
                <w:szCs w:val="28"/>
              </w:rPr>
            </w:pPr>
          </w:p>
          <w:p w14:paraId="6383A0C4" w14:textId="0C16A547" w:rsidR="00B15A7C" w:rsidRDefault="00B15A7C" w:rsidP="00B15A7C">
            <w:pPr>
              <w:rPr>
                <w:sz w:val="28"/>
                <w:szCs w:val="28"/>
              </w:rPr>
            </w:pPr>
            <w:r w:rsidRPr="00B15A7C">
              <w:rPr>
                <w:b/>
                <w:bCs/>
                <w:sz w:val="28"/>
                <w:szCs w:val="28"/>
                <w:u w:val="single"/>
              </w:rPr>
              <w:t>Délais réparation après signature du devis</w:t>
            </w:r>
            <w:r>
              <w:rPr>
                <w:sz w:val="28"/>
                <w:szCs w:val="28"/>
              </w:rPr>
              <w:t> :</w:t>
            </w:r>
          </w:p>
        </w:tc>
      </w:tr>
    </w:tbl>
    <w:p w14:paraId="1BB7771D" w14:textId="21DB4D3D" w:rsidR="00B5063E" w:rsidRDefault="00B5063E" w:rsidP="00B5063E">
      <w:pPr>
        <w:rPr>
          <w:b/>
          <w:bCs/>
          <w:sz w:val="28"/>
          <w:szCs w:val="28"/>
        </w:rPr>
      </w:pPr>
    </w:p>
    <w:sectPr w:rsidR="00B5063E" w:rsidSect="00B15A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1F"/>
    <w:rsid w:val="00AB6489"/>
    <w:rsid w:val="00B15A7C"/>
    <w:rsid w:val="00B5063E"/>
    <w:rsid w:val="00E5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83F53"/>
  <w15:chartTrackingRefBased/>
  <w15:docId w15:val="{9A4F0771-0C91-4C78-83BD-140AFF3E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6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57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01BF-A0ED-4A4F-AB5A-9E92DA9B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GHT Lorraine Nord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CUVILLON Bruno</dc:creator>
  <cp:keywords/>
  <dc:description/>
  <cp:lastModifiedBy>CUVILLON Bruno</cp:lastModifiedBy>
  <cp:revision>2</cp:revision>
  <cp:lastPrinted>2025-09-09T12:22:00Z</cp:lastPrinted>
  <dcterms:created xsi:type="dcterms:W3CDTF">2025-09-09T10:45:00Z</dcterms:created>
  <dcterms:modified xsi:type="dcterms:W3CDTF">2025-09-09T12:24:00Z</dcterms:modified>
</cp:coreProperties>
</file>